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1"/>
        <w:gridCol w:w="2971"/>
        <w:gridCol w:w="6029"/>
      </w:tblGrid>
      <w:tr w:rsidR="00FB3BCC" w:rsidTr="00FB3BC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Пояснительная записка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bookmarkStart w:id="0" w:name="_GoBack" w:colFirst="2" w:colLast="2"/>
            <w:r>
              <w:rPr>
                <w:sz w:val="28"/>
                <w:szCs w:val="28"/>
              </w:rPr>
              <w:t>1.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(ФИО, должность)</w:t>
            </w:r>
          </w:p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Пивень</w:t>
            </w:r>
            <w:proofErr w:type="spellEnd"/>
            <w:r>
              <w:rPr>
                <w:sz w:val="28"/>
                <w:szCs w:val="28"/>
              </w:rPr>
              <w:t xml:space="preserve"> Оксана Викторовна,</w:t>
            </w:r>
          </w:p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учитель истории и обществознания</w:t>
            </w:r>
          </w:p>
        </w:tc>
      </w:tr>
      <w:bookmarkEnd w:id="0"/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ресурса</w:t>
            </w:r>
          </w:p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«Итоговая аттестация без «2»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ресурса</w:t>
            </w:r>
          </w:p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Предмет, УМК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  <w:r w:rsidR="007D6526">
              <w:rPr>
                <w:sz w:val="28"/>
                <w:szCs w:val="28"/>
              </w:rPr>
              <w:t>, любой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и задачи ресурса</w:t>
            </w:r>
          </w:p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Поделиться опытом использования исторических документов в образовательном процессе учащихся.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 учащихся, для которых предназначен ресурс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9,11 класс, молодые специалисты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 в которой создан ресурс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Word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рекомендации по использованию ресурса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Рекомендуется использовать данный материал для обучения уч-ся работе с историческими источниками.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FB3BCC" w:rsidRDefault="00FB3BC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информации (обязательно!)</w:t>
            </w:r>
          </w:p>
        </w:tc>
      </w:tr>
      <w:tr w:rsidR="00FB3BCC" w:rsidTr="00FB3BC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FB3BCC" w:rsidRDefault="00FB3BCC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FB3BCC" w:rsidRDefault="00FB3B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CC" w:rsidRDefault="00FB3BCC">
            <w:pPr>
              <w:pStyle w:val="a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1.Румянцев В.Я. Работа с историческими источниками // Преподавание истории в школе. 2003. №3. С.36. </w:t>
            </w:r>
          </w:p>
          <w:p w:rsidR="00FB3BCC" w:rsidRDefault="00FB3B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2.Степанищев А.Т. Методический справочник учителя истории - М., 2002.С .133-144</w:t>
            </w:r>
          </w:p>
          <w:p w:rsidR="00FB3BCC" w:rsidRDefault="00FB3BCC">
            <w:pPr>
              <w:pStyle w:val="a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3.Студеникин М.Т. Методика преподавания истории в школе. М., 2004. С.133.</w:t>
            </w:r>
          </w:p>
          <w:p w:rsidR="00FB3BCC" w:rsidRDefault="00FB3B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57AF3" w:rsidRDefault="00F57AF3"/>
    <w:sectPr w:rsidR="00F57AF3" w:rsidSect="00F5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3BCC"/>
    <w:rsid w:val="007D6526"/>
    <w:rsid w:val="00DF56C3"/>
    <w:rsid w:val="00DF5733"/>
    <w:rsid w:val="00F57AF3"/>
    <w:rsid w:val="00FB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B3BCC"/>
    <w:pPr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B3BCC"/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3</cp:revision>
  <dcterms:created xsi:type="dcterms:W3CDTF">2014-12-27T20:48:00Z</dcterms:created>
  <dcterms:modified xsi:type="dcterms:W3CDTF">2014-12-27T21:51:00Z</dcterms:modified>
</cp:coreProperties>
</file>